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lang w:eastAsia="ar-SA"/>
        </w:rPr>
        <w:t xml:space="preserve">           А</w:t>
      </w:r>
      <w:r w:rsidRPr="007C6F36">
        <w:rPr>
          <w:sz w:val="28"/>
          <w:szCs w:val="28"/>
          <w:lang w:eastAsia="ar-SA"/>
        </w:rPr>
        <w:t>дминистрация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>муниципального  образования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Украинский  сельсовет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  </w:t>
      </w:r>
      <w:proofErr w:type="spellStart"/>
      <w:r w:rsidRPr="007C6F36">
        <w:rPr>
          <w:sz w:val="28"/>
          <w:szCs w:val="28"/>
          <w:lang w:eastAsia="ar-SA"/>
        </w:rPr>
        <w:t>Сакмарского</w:t>
      </w:r>
      <w:proofErr w:type="spellEnd"/>
      <w:r w:rsidRPr="007C6F36">
        <w:rPr>
          <w:sz w:val="28"/>
          <w:szCs w:val="28"/>
          <w:lang w:eastAsia="ar-SA"/>
        </w:rPr>
        <w:t xml:space="preserve">  района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Оренбургской области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    РАСПОРЯЖЕНИЕ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от 15.09.2020 № 24</w:t>
      </w:r>
      <w:r w:rsidRPr="007C6F36">
        <w:rPr>
          <w:sz w:val="28"/>
          <w:szCs w:val="28"/>
          <w:lang w:eastAsia="ar-SA"/>
        </w:rPr>
        <w:t>-р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  <w:lang w:eastAsia="ar-SA"/>
        </w:rPr>
        <w:t xml:space="preserve">     </w:t>
      </w:r>
      <w:proofErr w:type="gramStart"/>
      <w:r w:rsidRPr="007C6F36">
        <w:rPr>
          <w:sz w:val="28"/>
          <w:szCs w:val="28"/>
          <w:lang w:eastAsia="ar-SA"/>
        </w:rPr>
        <w:t>с</w:t>
      </w:r>
      <w:proofErr w:type="gramEnd"/>
      <w:r w:rsidRPr="007C6F3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7C6F36">
        <w:rPr>
          <w:sz w:val="28"/>
          <w:szCs w:val="28"/>
          <w:lang w:eastAsia="ar-SA"/>
        </w:rPr>
        <w:t xml:space="preserve">Первая Григорьевка </w:t>
      </w:r>
    </w:p>
    <w:p w:rsidR="007C6F36" w:rsidRPr="007C6F36" w:rsidRDefault="007C6F36" w:rsidP="007C6F36">
      <w:pPr>
        <w:rPr>
          <w:sz w:val="22"/>
          <w:szCs w:val="22"/>
        </w:rPr>
      </w:pPr>
    </w:p>
    <w:p w:rsidR="007C6F36" w:rsidRPr="007C6F36" w:rsidRDefault="007C6F36" w:rsidP="007C6F36">
      <w:pPr>
        <w:rPr>
          <w:sz w:val="22"/>
          <w:szCs w:val="22"/>
        </w:rPr>
      </w:pPr>
    </w:p>
    <w:p w:rsidR="007C6F36" w:rsidRDefault="007C6F36" w:rsidP="007C6F3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7C6F36" w:rsidRDefault="007C6F36" w:rsidP="007C6F36">
      <w:pPr>
        <w:suppressAutoHyphens/>
        <w:rPr>
          <w:sz w:val="28"/>
          <w:szCs w:val="28"/>
        </w:rPr>
      </w:pPr>
      <w:r w:rsidRPr="007C6F36">
        <w:rPr>
          <w:sz w:val="28"/>
          <w:szCs w:val="28"/>
          <w:lang w:eastAsia="ar-SA"/>
        </w:rPr>
        <w:t>от 27.12.2018 № 51</w:t>
      </w:r>
      <w:r>
        <w:rPr>
          <w:sz w:val="28"/>
          <w:szCs w:val="28"/>
          <w:lang w:eastAsia="ar-SA"/>
        </w:rPr>
        <w:t>-р «</w:t>
      </w:r>
      <w:r w:rsidRPr="007C6F36">
        <w:rPr>
          <w:sz w:val="28"/>
          <w:szCs w:val="28"/>
        </w:rPr>
        <w:t xml:space="preserve">Об утверждении </w:t>
      </w:r>
    </w:p>
    <w:p w:rsidR="007C6F36" w:rsidRDefault="007C6F36" w:rsidP="007C6F36">
      <w:pPr>
        <w:suppressAutoHyphens/>
        <w:rPr>
          <w:sz w:val="28"/>
          <w:szCs w:val="28"/>
        </w:rPr>
      </w:pPr>
      <w:r w:rsidRPr="007C6F36">
        <w:rPr>
          <w:sz w:val="28"/>
          <w:szCs w:val="28"/>
        </w:rPr>
        <w:t>учетной политики</w:t>
      </w:r>
      <w:r>
        <w:rPr>
          <w:sz w:val="28"/>
          <w:szCs w:val="28"/>
          <w:lang w:eastAsia="ar-SA"/>
        </w:rPr>
        <w:t xml:space="preserve"> </w:t>
      </w:r>
      <w:r w:rsidRPr="007C6F36">
        <w:rPr>
          <w:sz w:val="28"/>
          <w:szCs w:val="28"/>
        </w:rPr>
        <w:t xml:space="preserve">для целей </w:t>
      </w:r>
    </w:p>
    <w:p w:rsidR="007C6F36" w:rsidRPr="007C6F36" w:rsidRDefault="007C6F36" w:rsidP="007C6F36">
      <w:pPr>
        <w:suppressAutoHyphens/>
        <w:rPr>
          <w:sz w:val="28"/>
          <w:szCs w:val="28"/>
          <w:lang w:eastAsia="ar-SA"/>
        </w:rPr>
      </w:pPr>
      <w:r w:rsidRPr="007C6F36">
        <w:rPr>
          <w:sz w:val="28"/>
          <w:szCs w:val="28"/>
        </w:rPr>
        <w:t>бухгалтерского учета</w:t>
      </w:r>
      <w:r>
        <w:rPr>
          <w:sz w:val="28"/>
          <w:szCs w:val="28"/>
        </w:rPr>
        <w:t>»</w:t>
      </w:r>
      <w:r w:rsidRPr="007C6F36">
        <w:rPr>
          <w:sz w:val="28"/>
          <w:szCs w:val="28"/>
        </w:rPr>
        <w:t xml:space="preserve"> </w:t>
      </w:r>
    </w:p>
    <w:p w:rsidR="007C6F36" w:rsidRPr="007C6F36" w:rsidRDefault="007C6F36" w:rsidP="007C6F36"/>
    <w:p w:rsidR="007C6F36" w:rsidRPr="007C6F36" w:rsidRDefault="007C6F36" w:rsidP="007C6F36">
      <w:pPr>
        <w:ind w:firstLine="567"/>
        <w:jc w:val="both"/>
        <w:rPr>
          <w:sz w:val="28"/>
          <w:szCs w:val="28"/>
        </w:rPr>
      </w:pPr>
      <w:r w:rsidRPr="007C6F36">
        <w:rPr>
          <w:sz w:val="28"/>
          <w:szCs w:val="28"/>
        </w:rPr>
        <w:t>В соответствии с Бюджетным кодексом РФ, Федеральным законом от 06.12.2011 № 402-ФЗ «О бухгалтерском учете», Инструкцией по бюджетному учету, утвержденной Приказом Минфина РФ от 06.12.2010 № 162н и другими нормативными актами РФ, регулирующими порядок ведения бюджетного учета:</w:t>
      </w:r>
    </w:p>
    <w:p w:rsidR="007C6F36" w:rsidRDefault="007C6F36" w:rsidP="007C6F3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6F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0437A5">
        <w:rPr>
          <w:sz w:val="28"/>
          <w:szCs w:val="28"/>
        </w:rPr>
        <w:t>в распоряжение</w:t>
      </w:r>
      <w:r>
        <w:rPr>
          <w:sz w:val="28"/>
          <w:szCs w:val="28"/>
        </w:rPr>
        <w:t xml:space="preserve"> муниципального образования Украинский сельсовет от 27.12.2018 № 51-р </w:t>
      </w:r>
      <w:r>
        <w:rPr>
          <w:sz w:val="28"/>
          <w:szCs w:val="28"/>
          <w:lang w:eastAsia="ar-SA"/>
        </w:rPr>
        <w:t xml:space="preserve"> «</w:t>
      </w:r>
      <w:r w:rsidRPr="007C6F36">
        <w:rPr>
          <w:sz w:val="28"/>
          <w:szCs w:val="28"/>
        </w:rPr>
        <w:t>Об утверждении учетной политики</w:t>
      </w:r>
      <w:r>
        <w:rPr>
          <w:sz w:val="28"/>
          <w:szCs w:val="28"/>
          <w:lang w:eastAsia="ar-SA"/>
        </w:rPr>
        <w:t xml:space="preserve"> </w:t>
      </w:r>
      <w:r w:rsidRPr="007C6F36">
        <w:rPr>
          <w:sz w:val="28"/>
          <w:szCs w:val="28"/>
        </w:rPr>
        <w:t>для целей бухгалтерского учета</w:t>
      </w:r>
      <w:r>
        <w:rPr>
          <w:sz w:val="28"/>
          <w:szCs w:val="28"/>
        </w:rPr>
        <w:t>»</w:t>
      </w:r>
      <w:r w:rsidRPr="007C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F21581" w:rsidRPr="00F21581" w:rsidRDefault="007C6F36" w:rsidP="00F2158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7C6F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37A5">
        <w:rPr>
          <w:sz w:val="28"/>
          <w:szCs w:val="28"/>
        </w:rPr>
        <w:t>. Дополнить приложение к распоряжению администрации муниципального образования Украинский сельсовет от</w:t>
      </w:r>
      <w:r w:rsidR="00F21581">
        <w:rPr>
          <w:sz w:val="28"/>
          <w:szCs w:val="28"/>
        </w:rPr>
        <w:t xml:space="preserve"> 27.12.2018 № 51-р разделом 15 следующего содержания:</w:t>
      </w:r>
    </w:p>
    <w:p w:rsidR="00D346A3" w:rsidRPr="00F21581" w:rsidRDefault="00CE7C7B" w:rsidP="00CE7C7B">
      <w:pPr>
        <w:pStyle w:val="a3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F21581" w:rsidRPr="00F21581">
        <w:rPr>
          <w:rFonts w:ascii="Times New Roman" w:hAnsi="Times New Roman"/>
          <w:szCs w:val="28"/>
        </w:rPr>
        <w:t xml:space="preserve">15. </w:t>
      </w:r>
      <w:r w:rsidR="00D346A3" w:rsidRPr="00F21581">
        <w:rPr>
          <w:rFonts w:ascii="Times New Roman" w:hAnsi="Times New Roman"/>
          <w:szCs w:val="28"/>
        </w:rPr>
        <w:t>Внутренний финансовый контроль</w:t>
      </w:r>
    </w:p>
    <w:p w:rsidR="00D346A3" w:rsidRPr="00F21581" w:rsidRDefault="00F21581" w:rsidP="00D346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6A3" w:rsidRPr="00F21581">
        <w:rPr>
          <w:sz w:val="28"/>
          <w:szCs w:val="28"/>
        </w:rPr>
        <w:t>Внутренний финансовый контроль в учреждении осуществляет главный бухгалтер, в рамках своих полномочий.</w:t>
      </w:r>
    </w:p>
    <w:p w:rsidR="00D346A3" w:rsidRPr="00F21581" w:rsidRDefault="006A4B6B" w:rsidP="00D34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6A3" w:rsidRPr="00F21581">
        <w:rPr>
          <w:sz w:val="28"/>
          <w:szCs w:val="28"/>
        </w:rPr>
        <w:t>Внутренний финансовый контроль проводится учреждением на основании Положения (</w:t>
      </w:r>
      <w:r w:rsidR="00B475C1">
        <w:rPr>
          <w:sz w:val="28"/>
          <w:szCs w:val="28"/>
        </w:rPr>
        <w:t>Приложение № 8</w:t>
      </w:r>
      <w:r w:rsidR="00D346A3" w:rsidRPr="00B475C1">
        <w:rPr>
          <w:sz w:val="28"/>
          <w:szCs w:val="28"/>
        </w:rPr>
        <w:t>).</w:t>
      </w:r>
      <w:r w:rsidR="00D346A3" w:rsidRPr="00F21581">
        <w:rPr>
          <w:b/>
          <w:sz w:val="28"/>
          <w:szCs w:val="28"/>
        </w:rPr>
        <w:t xml:space="preserve"> </w:t>
      </w:r>
      <w:r w:rsidR="00D346A3" w:rsidRPr="00F21581">
        <w:rPr>
          <w:sz w:val="28"/>
          <w:szCs w:val="28"/>
        </w:rPr>
        <w:t>Основание: пункт 6 Инструкции к Единому плану счетов № 157н.</w:t>
      </w:r>
    </w:p>
    <w:p w:rsidR="00D346A3" w:rsidRPr="00F21581" w:rsidRDefault="00D346A3" w:rsidP="00D346A3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21581" w:rsidRPr="00F21581" w:rsidRDefault="00F21581" w:rsidP="00F215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F21581" w:rsidRPr="00F21581" w:rsidRDefault="00F21581" w:rsidP="00F21581">
      <w:pPr>
        <w:jc w:val="right"/>
        <w:rPr>
          <w:sz w:val="28"/>
          <w:szCs w:val="28"/>
        </w:rPr>
      </w:pPr>
      <w:r w:rsidRPr="00F21581">
        <w:rPr>
          <w:sz w:val="28"/>
          <w:szCs w:val="28"/>
        </w:rPr>
        <w:t xml:space="preserve">к учетной политике для целей бухгалтерского </w:t>
      </w:r>
    </w:p>
    <w:p w:rsidR="00F21581" w:rsidRPr="00F21581" w:rsidRDefault="00F21581" w:rsidP="00F21581">
      <w:pPr>
        <w:jc w:val="right"/>
        <w:rPr>
          <w:bCs/>
          <w:sz w:val="28"/>
          <w:szCs w:val="28"/>
        </w:rPr>
      </w:pPr>
      <w:r w:rsidRPr="00F21581">
        <w:rPr>
          <w:sz w:val="28"/>
          <w:szCs w:val="28"/>
        </w:rPr>
        <w:t xml:space="preserve">учета </w:t>
      </w:r>
      <w:r w:rsidRPr="00F21581">
        <w:rPr>
          <w:bCs/>
          <w:sz w:val="28"/>
          <w:szCs w:val="28"/>
        </w:rPr>
        <w:t xml:space="preserve">в Администрации муниципального </w:t>
      </w:r>
    </w:p>
    <w:p w:rsidR="00F21581" w:rsidRPr="00F21581" w:rsidRDefault="00F21581" w:rsidP="00F21581">
      <w:pPr>
        <w:jc w:val="right"/>
        <w:rPr>
          <w:bCs/>
          <w:sz w:val="28"/>
          <w:szCs w:val="28"/>
        </w:rPr>
      </w:pPr>
      <w:r w:rsidRPr="00F21581">
        <w:rPr>
          <w:bCs/>
          <w:sz w:val="28"/>
          <w:szCs w:val="28"/>
        </w:rPr>
        <w:t xml:space="preserve">образования Украинский сельсовет </w:t>
      </w:r>
      <w:proofErr w:type="spellStart"/>
      <w:r w:rsidRPr="00F21581">
        <w:rPr>
          <w:bCs/>
          <w:sz w:val="28"/>
          <w:szCs w:val="28"/>
        </w:rPr>
        <w:t>Сакмарского</w:t>
      </w:r>
      <w:proofErr w:type="spellEnd"/>
    </w:p>
    <w:p w:rsidR="00F21581" w:rsidRPr="00F21581" w:rsidRDefault="00F21581" w:rsidP="00F21581">
      <w:pPr>
        <w:jc w:val="right"/>
        <w:rPr>
          <w:bCs/>
          <w:sz w:val="28"/>
          <w:szCs w:val="28"/>
        </w:rPr>
      </w:pPr>
      <w:r w:rsidRPr="00F21581">
        <w:rPr>
          <w:bCs/>
          <w:sz w:val="28"/>
          <w:szCs w:val="28"/>
        </w:rPr>
        <w:t xml:space="preserve"> района Оренбургской области на 2019 год</w:t>
      </w:r>
    </w:p>
    <w:p w:rsidR="00F21581" w:rsidRPr="00F21581" w:rsidRDefault="00F21581" w:rsidP="00F21581">
      <w:pPr>
        <w:tabs>
          <w:tab w:val="left" w:pos="6272"/>
        </w:tabs>
        <w:spacing w:after="360"/>
        <w:jc w:val="right"/>
        <w:rPr>
          <w:sz w:val="28"/>
          <w:szCs w:val="28"/>
        </w:rPr>
      </w:pPr>
      <w:r w:rsidRPr="00F21581">
        <w:rPr>
          <w:sz w:val="28"/>
          <w:szCs w:val="28"/>
        </w:rPr>
        <w:t xml:space="preserve">                                                                                             </w:t>
      </w:r>
      <w:r w:rsidRPr="00F21581">
        <w:rPr>
          <w:b/>
          <w:bCs/>
          <w:color w:val="000000"/>
          <w:sz w:val="28"/>
          <w:szCs w:val="28"/>
          <w:lang w:bidi="ru-RU"/>
        </w:rPr>
        <w:t xml:space="preserve">  </w:t>
      </w:r>
      <w:r w:rsidRPr="00F21581">
        <w:rPr>
          <w:bCs/>
          <w:color w:val="000000"/>
          <w:sz w:val="28"/>
          <w:szCs w:val="28"/>
          <w:lang w:bidi="ru-RU"/>
        </w:rPr>
        <w:t>от 27</w:t>
      </w:r>
      <w:r w:rsidRPr="00F21581">
        <w:rPr>
          <w:color w:val="000000"/>
          <w:sz w:val="28"/>
          <w:szCs w:val="28"/>
          <w:lang w:bidi="ru-RU"/>
        </w:rPr>
        <w:t>.12.2018г</w:t>
      </w:r>
      <w:r w:rsidRPr="00F21581">
        <w:rPr>
          <w:sz w:val="28"/>
          <w:szCs w:val="28"/>
        </w:rPr>
        <w:t xml:space="preserve"> № 51</w:t>
      </w:r>
      <w:r w:rsidRPr="00F21581">
        <w:rPr>
          <w:iCs/>
          <w:color w:val="000000"/>
          <w:spacing w:val="20"/>
          <w:sz w:val="28"/>
          <w:szCs w:val="28"/>
          <w:lang w:bidi="ru-RU"/>
        </w:rPr>
        <w:t>-р</w:t>
      </w:r>
    </w:p>
    <w:p w:rsidR="00D346A3" w:rsidRPr="00F21581" w:rsidRDefault="00D346A3" w:rsidP="00D346A3">
      <w:pPr>
        <w:jc w:val="center"/>
        <w:rPr>
          <w:b/>
          <w:sz w:val="28"/>
          <w:szCs w:val="28"/>
        </w:rPr>
      </w:pPr>
      <w:r w:rsidRPr="00F21581">
        <w:rPr>
          <w:b/>
          <w:sz w:val="28"/>
          <w:szCs w:val="28"/>
        </w:rPr>
        <w:t>Положение о внутреннем финансовом контроле</w:t>
      </w:r>
    </w:p>
    <w:p w:rsidR="00D346A3" w:rsidRPr="00F21581" w:rsidRDefault="00D346A3" w:rsidP="00D346A3">
      <w:pPr>
        <w:jc w:val="center"/>
        <w:rPr>
          <w:b/>
          <w:sz w:val="28"/>
          <w:szCs w:val="28"/>
        </w:rPr>
      </w:pPr>
    </w:p>
    <w:p w:rsidR="00D346A3" w:rsidRPr="00B475C1" w:rsidRDefault="00D346A3" w:rsidP="00B475C1">
      <w:pPr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F21581">
        <w:rPr>
          <w:b/>
          <w:bCs/>
          <w:sz w:val="28"/>
          <w:szCs w:val="28"/>
        </w:rPr>
        <w:t>Общие положения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</w:t>
      </w:r>
      <w:r w:rsidRPr="00F21581">
        <w:rPr>
          <w:sz w:val="28"/>
          <w:szCs w:val="28"/>
        </w:rPr>
        <w:lastRenderedPageBreak/>
        <w:t>устанавливает единые цели, правила и принципы проведения внутреннего финансового контроля.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поселения,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</w:t>
      </w:r>
    </w:p>
    <w:p w:rsidR="00D346A3" w:rsidRPr="00F21581" w:rsidRDefault="00D346A3" w:rsidP="00D346A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точность и полноту документации бухгалтерского учета;</w:t>
      </w:r>
    </w:p>
    <w:p w:rsidR="00D346A3" w:rsidRPr="00F21581" w:rsidRDefault="00D346A3" w:rsidP="00D346A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своевременность подготовки достоверной бухгалтерской отчетности;</w:t>
      </w:r>
    </w:p>
    <w:p w:rsidR="00D346A3" w:rsidRPr="00F21581" w:rsidRDefault="00D346A3" w:rsidP="00D346A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предотвращение ошибок и искажений;</w:t>
      </w:r>
    </w:p>
    <w:p w:rsidR="00D346A3" w:rsidRPr="00F21581" w:rsidRDefault="00D346A3" w:rsidP="00D346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ab/>
        <w:t>повышение результативности использования бюджетных средств;</w:t>
      </w:r>
    </w:p>
    <w:p w:rsidR="00D346A3" w:rsidRPr="00F21581" w:rsidRDefault="00D346A3" w:rsidP="00D346A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сохранность имущества учреждения.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1.4. Основными задачами внутреннего финансового контроля являются:</w:t>
      </w:r>
    </w:p>
    <w:p w:rsidR="00D346A3" w:rsidRPr="00F21581" w:rsidRDefault="00D346A3" w:rsidP="00D346A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D346A3" w:rsidRPr="00F21581" w:rsidRDefault="00D346A3" w:rsidP="00D346A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установление соответствия осуществляемых операций регламентам, полномочиям сотрудников.</w:t>
      </w:r>
    </w:p>
    <w:p w:rsidR="00D346A3" w:rsidRPr="00F21581" w:rsidRDefault="00D346A3" w:rsidP="00D346A3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Внутренний финансовый контроль в учреждении основывается на следующих принципах: </w:t>
      </w:r>
    </w:p>
    <w:p w:rsidR="00D346A3" w:rsidRPr="00F21581" w:rsidRDefault="00D346A3" w:rsidP="00D346A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D346A3" w:rsidRPr="00F21581" w:rsidRDefault="00D346A3" w:rsidP="00D346A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D346A3" w:rsidRPr="00F21581" w:rsidRDefault="00D346A3" w:rsidP="00D346A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D346A3" w:rsidRPr="00F21581" w:rsidRDefault="00D346A3" w:rsidP="00D346A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D346A3" w:rsidRPr="00F21581" w:rsidRDefault="00D346A3" w:rsidP="00D346A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принцип системности – проведение контрольных </w:t>
      </w:r>
      <w:proofErr w:type="gramStart"/>
      <w:r w:rsidRPr="00F21581">
        <w:rPr>
          <w:rFonts w:ascii="Times New Roman" w:hAnsi="Times New Roman"/>
          <w:sz w:val="28"/>
          <w:szCs w:val="28"/>
          <w:lang w:eastAsia="ru-RU"/>
        </w:rPr>
        <w:t>мероприятий всех сторон деятельности объекта внутреннего контроля</w:t>
      </w:r>
      <w:proofErr w:type="gramEnd"/>
      <w:r w:rsidRPr="00F21581">
        <w:rPr>
          <w:rFonts w:ascii="Times New Roman" w:hAnsi="Times New Roman"/>
          <w:sz w:val="28"/>
          <w:szCs w:val="28"/>
          <w:lang w:eastAsia="ru-RU"/>
        </w:rPr>
        <w:t xml:space="preserve"> и его взаимосвязей в структуре управления.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lastRenderedPageBreak/>
        <w:t>1.6. Система внутреннего контроля учреждения включает в себя следующие взаимосвязанные компоненты:</w:t>
      </w:r>
    </w:p>
    <w:p w:rsidR="00D346A3" w:rsidRPr="00F21581" w:rsidRDefault="00D346A3" w:rsidP="00D346A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D346A3" w:rsidRPr="00F21581" w:rsidRDefault="00D346A3" w:rsidP="00D346A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D346A3" w:rsidRPr="00F21581" w:rsidRDefault="00D346A3" w:rsidP="00D346A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D346A3" w:rsidRPr="00F21581" w:rsidRDefault="00D346A3" w:rsidP="00D346A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D346A3" w:rsidRPr="00F21581" w:rsidRDefault="00D346A3" w:rsidP="00D346A3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D346A3" w:rsidRPr="00F21581" w:rsidRDefault="00D346A3" w:rsidP="00D346A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6A3" w:rsidRPr="00F21581" w:rsidRDefault="00D346A3" w:rsidP="00D346A3">
      <w:pPr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F21581">
        <w:rPr>
          <w:b/>
          <w:bCs/>
          <w:sz w:val="28"/>
          <w:szCs w:val="28"/>
        </w:rPr>
        <w:t>Организация внутреннего финансового контроля</w:t>
      </w:r>
    </w:p>
    <w:p w:rsidR="00D346A3" w:rsidRPr="00F21581" w:rsidRDefault="00D346A3" w:rsidP="00D346A3">
      <w:pPr>
        <w:ind w:left="720"/>
        <w:rPr>
          <w:sz w:val="28"/>
          <w:szCs w:val="28"/>
        </w:rPr>
      </w:pPr>
    </w:p>
    <w:p w:rsidR="00D346A3" w:rsidRPr="00F21581" w:rsidRDefault="00D346A3" w:rsidP="00D346A3">
      <w:pPr>
        <w:ind w:firstLine="360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2.1. Внутренний финансовый контроль в учреждении осуществляется в следующих формах: </w:t>
      </w:r>
    </w:p>
    <w:p w:rsidR="00D346A3" w:rsidRPr="00F21581" w:rsidRDefault="00D346A3" w:rsidP="00D346A3">
      <w:pPr>
        <w:ind w:firstLine="426"/>
        <w:jc w:val="both"/>
        <w:rPr>
          <w:b/>
          <w:sz w:val="28"/>
          <w:szCs w:val="28"/>
        </w:rPr>
      </w:pPr>
      <w:r w:rsidRPr="00F21581">
        <w:rPr>
          <w:b/>
          <w:sz w:val="28"/>
          <w:szCs w:val="28"/>
        </w:rPr>
        <w:t>Предварительный контроль.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документе. 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Предварительный контроль осуществляют: глава сельского поселения, главный бухгалтер, специалисты администрации.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При проведении предварительного внутреннего финансового контроля проводится: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проверка финансово-плановых документов (расчетов потребности в денежных средствах, бюджетной сметы и др.) главным бухгалтером, их визирование, согласование и урегулирование разногласий;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проверка законности и экономической обоснованности, визирование проектов договоров (контрактов), визирование договоров и прочих документов, из которых вытекают денежные обязательства;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</w:r>
      <w:proofErr w:type="gramStart"/>
      <w:r w:rsidRPr="00F21581">
        <w:rPr>
          <w:sz w:val="28"/>
          <w:szCs w:val="28"/>
        </w:rPr>
        <w:t>контроль за</w:t>
      </w:r>
      <w:proofErr w:type="gramEnd"/>
      <w:r w:rsidRPr="00F21581">
        <w:rPr>
          <w:sz w:val="28"/>
          <w:szCs w:val="28"/>
        </w:rPr>
        <w:t xml:space="preserve"> принятием обязательств учреждения в пределах доведенных лимитов бюджетных обязательств;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lastRenderedPageBreak/>
        <w:t>•</w:t>
      </w:r>
      <w:r w:rsidRPr="00F21581">
        <w:rPr>
          <w:sz w:val="28"/>
          <w:szCs w:val="28"/>
        </w:rPr>
        <w:tab/>
        <w:t>проверка документов до совершения хозяйственных операций в соответствии с графиком документооборота, проверка расчетов перед выплатами;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проверка бюджетной, финансовой, статистической, налоговой и другой отчетности до утверждения или подписания;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Предварительный контроль осуществляется: </w:t>
      </w:r>
    </w:p>
    <w:p w:rsidR="00D346A3" w:rsidRPr="00F21581" w:rsidRDefault="00D346A3" w:rsidP="00D346A3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b/>
          <w:sz w:val="28"/>
          <w:szCs w:val="28"/>
          <w:lang w:eastAsia="ru-RU"/>
        </w:rPr>
        <w:t>Главным бухгалтером</w:t>
      </w:r>
      <w:r w:rsidRPr="00F21581">
        <w:rPr>
          <w:rFonts w:ascii="Times New Roman" w:hAnsi="Times New Roman"/>
          <w:sz w:val="28"/>
          <w:szCs w:val="28"/>
          <w:lang w:eastAsia="ru-RU"/>
        </w:rPr>
        <w:t xml:space="preserve"> при составлении сметы расходов на содержание администрации Украинского сельсовета.</w:t>
      </w:r>
    </w:p>
    <w:p w:rsidR="00D346A3" w:rsidRPr="00F21581" w:rsidRDefault="00D346A3" w:rsidP="00D346A3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b/>
          <w:sz w:val="28"/>
          <w:szCs w:val="28"/>
          <w:lang w:eastAsia="ru-RU"/>
        </w:rPr>
        <w:t>Главой поселения (контрактный управляющий)</w:t>
      </w:r>
      <w:r w:rsidRPr="00F21581">
        <w:rPr>
          <w:rFonts w:ascii="Times New Roman" w:hAnsi="Times New Roman"/>
          <w:sz w:val="28"/>
          <w:szCs w:val="28"/>
          <w:lang w:eastAsia="ru-RU"/>
        </w:rPr>
        <w:t xml:space="preserve"> – при формировании Плана закупок учреждения.</w:t>
      </w:r>
    </w:p>
    <w:p w:rsidR="00D346A3" w:rsidRPr="00F21581" w:rsidRDefault="00D346A3" w:rsidP="00D346A3">
      <w:pPr>
        <w:ind w:firstLine="426"/>
        <w:jc w:val="both"/>
        <w:rPr>
          <w:b/>
          <w:sz w:val="28"/>
          <w:szCs w:val="28"/>
        </w:rPr>
      </w:pPr>
      <w:r w:rsidRPr="00F21581">
        <w:rPr>
          <w:b/>
          <w:sz w:val="28"/>
          <w:szCs w:val="28"/>
        </w:rPr>
        <w:t>Текущий контроль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Контроль осуществляется в виде повседневного анализа и контроля правильности документального оформления фактов хозяйственной жизни, их регистрации в первичных учетных документах, ведения бухгалтерского учета. 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При проведении текущего внутреннего финансового контроля проводится: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проверка первичных документов, отражающих факты хозяйственной жизни учреждения;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 xml:space="preserve">проверка у подотчетных лиц </w:t>
      </w:r>
      <w:proofErr w:type="gramStart"/>
      <w:r w:rsidRPr="00F21581">
        <w:rPr>
          <w:sz w:val="28"/>
          <w:szCs w:val="28"/>
        </w:rPr>
        <w:t>наличия</w:t>
      </w:r>
      <w:proofErr w:type="gramEnd"/>
      <w:r w:rsidRPr="00F21581">
        <w:rPr>
          <w:sz w:val="28"/>
          <w:szCs w:val="28"/>
        </w:rPr>
        <w:t xml:space="preserve"> полученных под отчет денежных средств и (или) оправдательных документов;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</w:r>
      <w:proofErr w:type="gramStart"/>
      <w:r w:rsidRPr="00F21581">
        <w:rPr>
          <w:sz w:val="28"/>
          <w:szCs w:val="28"/>
        </w:rPr>
        <w:t>контроль за</w:t>
      </w:r>
      <w:proofErr w:type="gramEnd"/>
      <w:r w:rsidRPr="00F21581">
        <w:rPr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 xml:space="preserve">сверка аналитического учета с </w:t>
      </w:r>
      <w:proofErr w:type="gramStart"/>
      <w:r w:rsidRPr="00F21581">
        <w:rPr>
          <w:sz w:val="28"/>
          <w:szCs w:val="28"/>
        </w:rPr>
        <w:t>синтетическим</w:t>
      </w:r>
      <w:proofErr w:type="gramEnd"/>
      <w:r w:rsidRPr="00F21581">
        <w:rPr>
          <w:sz w:val="28"/>
          <w:szCs w:val="28"/>
        </w:rPr>
        <w:t xml:space="preserve"> (оборотная ведомость);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проверка фактического наличия материальных средств;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мониторинг расходования лимитов бюджетных обязательств (и других целевых средств) по назначению, оценка эффективности и результативности их расходования;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анализ главным бухгалтером журналов операций на соответствие методологии учета и положениям учетной политики учреждения;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ab/>
        <w:t>Проверку первичных учетных документов проводит главный бухгалтер, который принимает документы к учету. В каждом документе проверяют: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соответствие формы документа и хозяйственной операции;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наличие обязательных реквизитов, если документ составлен не по унифицированной форме;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•</w:t>
      </w:r>
      <w:r w:rsidRPr="00F21581">
        <w:rPr>
          <w:sz w:val="28"/>
          <w:szCs w:val="28"/>
        </w:rPr>
        <w:tab/>
        <w:t>правильность заполнения и наличие подписей.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CE7C7B">
        <w:rPr>
          <w:b/>
          <w:sz w:val="28"/>
          <w:szCs w:val="28"/>
        </w:rPr>
        <w:t>Графиком документооборота</w:t>
      </w:r>
      <w:r w:rsidRPr="00F21581">
        <w:rPr>
          <w:sz w:val="28"/>
          <w:szCs w:val="28"/>
        </w:rPr>
        <w:t>.</w:t>
      </w:r>
    </w:p>
    <w:p w:rsidR="00D346A3" w:rsidRPr="00F21581" w:rsidRDefault="00D346A3" w:rsidP="00D346A3">
      <w:pPr>
        <w:ind w:firstLine="426"/>
        <w:jc w:val="both"/>
        <w:rPr>
          <w:b/>
          <w:sz w:val="28"/>
          <w:szCs w:val="28"/>
        </w:rPr>
      </w:pPr>
      <w:r w:rsidRPr="00F21581">
        <w:rPr>
          <w:b/>
          <w:sz w:val="28"/>
          <w:szCs w:val="28"/>
        </w:rPr>
        <w:t>Последующий контроль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lastRenderedPageBreak/>
        <w:t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Система последующего контроля состояния бухгалтерского учета включает в себя надзор и проверку:</w:t>
      </w:r>
    </w:p>
    <w:p w:rsidR="00D346A3" w:rsidRPr="00F21581" w:rsidRDefault="00D346A3" w:rsidP="00D346A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D346A3" w:rsidRPr="00F21581" w:rsidRDefault="00D346A3" w:rsidP="00D346A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предотвращения возможных ошибок и искажений в учете и отчетности;</w:t>
      </w:r>
    </w:p>
    <w:p w:rsidR="00D346A3" w:rsidRPr="00F21581" w:rsidRDefault="00D346A3" w:rsidP="00D346A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исполнения приказов и распоряжений руководства; </w:t>
      </w:r>
    </w:p>
    <w:p w:rsidR="00D346A3" w:rsidRPr="00F21581" w:rsidRDefault="00D346A3" w:rsidP="00D346A3">
      <w:pPr>
        <w:pStyle w:val="a5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158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1581">
        <w:rPr>
          <w:rFonts w:ascii="Times New Roman" w:hAnsi="Times New Roman"/>
          <w:sz w:val="28"/>
          <w:szCs w:val="28"/>
          <w:lang w:eastAsia="ru-RU"/>
        </w:rPr>
        <w:t xml:space="preserve"> сохранностью финансовых и нефинансовых активов учреждения.</w:t>
      </w:r>
    </w:p>
    <w:p w:rsidR="00D346A3" w:rsidRPr="00F21581" w:rsidRDefault="00D346A3" w:rsidP="00D346A3">
      <w:pPr>
        <w:numPr>
          <w:ilvl w:val="1"/>
          <w:numId w:val="12"/>
        </w:numPr>
        <w:jc w:val="both"/>
        <w:rPr>
          <w:sz w:val="28"/>
          <w:szCs w:val="28"/>
        </w:rPr>
      </w:pPr>
      <w:r w:rsidRPr="00F21581">
        <w:rPr>
          <w:sz w:val="28"/>
          <w:szCs w:val="28"/>
        </w:rPr>
        <w:t>Учреждением устанавливается следующий График контрольных мероприятий:</w:t>
      </w:r>
    </w:p>
    <w:tbl>
      <w:tblPr>
        <w:tblW w:w="9700" w:type="dxa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961"/>
        <w:gridCol w:w="2067"/>
        <w:gridCol w:w="992"/>
        <w:gridCol w:w="1336"/>
      </w:tblGrid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jc w:val="center"/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jc w:val="center"/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jc w:val="center"/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 xml:space="preserve">Срок проведения </w:t>
            </w:r>
            <w:r w:rsidRPr="00F21581">
              <w:rPr>
                <w:sz w:val="28"/>
                <w:szCs w:val="28"/>
              </w:rPr>
              <w:br/>
              <w:t>проверки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jc w:val="center"/>
              <w:rPr>
                <w:sz w:val="28"/>
                <w:szCs w:val="28"/>
              </w:rPr>
            </w:pPr>
            <w:bookmarkStart w:id="1" w:name="dfas1a5kgi"/>
            <w:bookmarkEnd w:id="1"/>
            <w:r w:rsidRPr="00F21581">
              <w:rPr>
                <w:sz w:val="28"/>
                <w:szCs w:val="28"/>
              </w:rPr>
              <w:t xml:space="preserve">Период, за </w:t>
            </w:r>
            <w:r w:rsidRPr="00F21581">
              <w:rPr>
                <w:sz w:val="28"/>
                <w:szCs w:val="28"/>
              </w:rPr>
              <w:br/>
              <w:t xml:space="preserve">который </w:t>
            </w:r>
            <w:r w:rsidRPr="00F21581">
              <w:rPr>
                <w:sz w:val="28"/>
                <w:szCs w:val="28"/>
              </w:rPr>
              <w:br/>
              <w:t xml:space="preserve">проводится </w:t>
            </w:r>
            <w:r w:rsidRPr="00F21581">
              <w:rPr>
                <w:sz w:val="28"/>
                <w:szCs w:val="28"/>
              </w:rPr>
              <w:br/>
              <w:t>проверка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jc w:val="center"/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 xml:space="preserve">Ответственный </w:t>
            </w:r>
            <w:r w:rsidRPr="00F21581">
              <w:rPr>
                <w:sz w:val="28"/>
                <w:szCs w:val="28"/>
              </w:rPr>
              <w:br/>
              <w:t>исполнитель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2" w:name="dfasdewu4g"/>
            <w:bookmarkStart w:id="3" w:name="dfasi46sg0"/>
            <w:bookmarkEnd w:id="2"/>
            <w:bookmarkEnd w:id="3"/>
            <w:r w:rsidRPr="00F2158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4" w:name="dfaspqok8s"/>
            <w:bookmarkEnd w:id="4"/>
            <w:r w:rsidRPr="00F21581">
              <w:rPr>
                <w:sz w:val="28"/>
                <w:szCs w:val="28"/>
              </w:rPr>
              <w:t xml:space="preserve">Ревизия кассы, соблюдение порядка ведения кассовых операций </w:t>
            </w:r>
            <w:bookmarkStart w:id="5" w:name="dfasi0upa4"/>
            <w:bookmarkEnd w:id="5"/>
            <w:r w:rsidRPr="00F21581">
              <w:rPr>
                <w:sz w:val="28"/>
                <w:szCs w:val="28"/>
              </w:rPr>
              <w:t>Проверка наличия, выдачи и списания бланков строгой отчетности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6" w:name="dfasgnod96"/>
            <w:bookmarkEnd w:id="6"/>
            <w:r w:rsidRPr="00F21581">
              <w:rPr>
                <w:sz w:val="28"/>
                <w:szCs w:val="28"/>
              </w:rPr>
              <w:t>Ежеквартально на последний день отчетного квартала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Квартал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Гл</w:t>
            </w:r>
            <w:proofErr w:type="gramStart"/>
            <w:r w:rsidRPr="00F21581">
              <w:rPr>
                <w:sz w:val="28"/>
                <w:szCs w:val="28"/>
              </w:rPr>
              <w:t>.б</w:t>
            </w:r>
            <w:proofErr w:type="gramEnd"/>
            <w:r w:rsidRPr="00F21581">
              <w:rPr>
                <w:sz w:val="28"/>
                <w:szCs w:val="28"/>
              </w:rPr>
              <w:t>ухгалтер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7" w:name="dfasxv00p1"/>
            <w:bookmarkStart w:id="8" w:name="dfas4koe0i"/>
            <w:bookmarkStart w:id="9" w:name="dfasopkdih"/>
            <w:bookmarkEnd w:id="7"/>
            <w:bookmarkEnd w:id="8"/>
            <w:bookmarkEnd w:id="9"/>
            <w:r w:rsidRPr="00F2158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Проверка наличия актов сверки с поставщиками и подрядчиками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0" w:name="dfasibn9rc"/>
            <w:bookmarkEnd w:id="10"/>
            <w:r w:rsidRPr="00F21581">
              <w:rPr>
                <w:sz w:val="28"/>
                <w:szCs w:val="28"/>
              </w:rPr>
              <w:t>На 1 января</w:t>
            </w:r>
          </w:p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1" w:name="dfasvus5wl"/>
            <w:bookmarkEnd w:id="11"/>
            <w:r w:rsidRPr="00F21581">
              <w:rPr>
                <w:sz w:val="28"/>
                <w:szCs w:val="28"/>
              </w:rPr>
              <w:t>На 1 июля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Полугодие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2" w:name="dfasgvb33x"/>
            <w:bookmarkEnd w:id="12"/>
            <w:r w:rsidRPr="00F21581">
              <w:rPr>
                <w:sz w:val="28"/>
                <w:szCs w:val="28"/>
              </w:rPr>
              <w:t>Гл</w:t>
            </w:r>
            <w:proofErr w:type="gramStart"/>
            <w:r w:rsidRPr="00F21581">
              <w:rPr>
                <w:sz w:val="28"/>
                <w:szCs w:val="28"/>
              </w:rPr>
              <w:t>.б</w:t>
            </w:r>
            <w:proofErr w:type="gramEnd"/>
            <w:r w:rsidRPr="00F21581">
              <w:rPr>
                <w:sz w:val="28"/>
                <w:szCs w:val="28"/>
              </w:rPr>
              <w:t>ухгалтер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3" w:name="dfas29nfsy"/>
            <w:bookmarkStart w:id="14" w:name="dfask4qekg"/>
            <w:bookmarkEnd w:id="13"/>
            <w:bookmarkEnd w:id="14"/>
            <w:r w:rsidRPr="00F2158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ind w:right="-142"/>
              <w:rPr>
                <w:sz w:val="28"/>
                <w:szCs w:val="28"/>
              </w:rPr>
            </w:pPr>
            <w:bookmarkStart w:id="15" w:name="dfasrggqxq"/>
            <w:bookmarkEnd w:id="15"/>
            <w:r w:rsidRPr="00F21581">
              <w:rPr>
                <w:sz w:val="28"/>
                <w:szCs w:val="28"/>
              </w:rPr>
              <w:t>Проверка правильности расчетов с УФК, финансовыми, налоговыми органами, внебюджетными фондами, другими организациями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 xml:space="preserve">Ежегодно на </w:t>
            </w:r>
            <w:r w:rsidRPr="00F21581">
              <w:rPr>
                <w:sz w:val="28"/>
                <w:szCs w:val="28"/>
              </w:rPr>
              <w:br/>
              <w:t>1 января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Год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6" w:name="dfassegy8u"/>
            <w:bookmarkEnd w:id="16"/>
            <w:r w:rsidRPr="00F21581">
              <w:rPr>
                <w:sz w:val="28"/>
                <w:szCs w:val="28"/>
              </w:rPr>
              <w:t>Гл</w:t>
            </w:r>
            <w:proofErr w:type="gramStart"/>
            <w:r w:rsidRPr="00F21581">
              <w:rPr>
                <w:sz w:val="28"/>
                <w:szCs w:val="28"/>
              </w:rPr>
              <w:t>.б</w:t>
            </w:r>
            <w:proofErr w:type="gramEnd"/>
            <w:r w:rsidRPr="00F21581">
              <w:rPr>
                <w:sz w:val="28"/>
                <w:szCs w:val="28"/>
              </w:rPr>
              <w:t>ухгалтер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7" w:name="dfasu2p6hg"/>
            <w:bookmarkEnd w:id="17"/>
            <w:r w:rsidRPr="00F2158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Инвентаризация нефинансовых активов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Ежегодно на 1 января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Год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ind w:left="141" w:hanging="141"/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Гл</w:t>
            </w:r>
            <w:proofErr w:type="gramStart"/>
            <w:r w:rsidRPr="00F21581">
              <w:rPr>
                <w:sz w:val="28"/>
                <w:szCs w:val="28"/>
              </w:rPr>
              <w:t>.б</w:t>
            </w:r>
            <w:proofErr w:type="gramEnd"/>
            <w:r w:rsidRPr="00F21581">
              <w:rPr>
                <w:sz w:val="28"/>
                <w:szCs w:val="28"/>
              </w:rPr>
              <w:t>ухгалтер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8" w:name="dfaswsqavl"/>
            <w:bookmarkEnd w:id="18"/>
            <w:r w:rsidRPr="00F21581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 xml:space="preserve">Инвентаризация финансовых </w:t>
            </w:r>
            <w:r w:rsidRPr="00F21581">
              <w:rPr>
                <w:sz w:val="28"/>
                <w:szCs w:val="28"/>
              </w:rPr>
              <w:br/>
              <w:t>активов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 xml:space="preserve">Ежегодно на </w:t>
            </w:r>
            <w:r w:rsidRPr="00F21581">
              <w:rPr>
                <w:sz w:val="28"/>
                <w:szCs w:val="28"/>
              </w:rPr>
              <w:br/>
              <w:t>1 января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Год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Гл</w:t>
            </w:r>
            <w:proofErr w:type="gramStart"/>
            <w:r w:rsidRPr="00F21581">
              <w:rPr>
                <w:sz w:val="28"/>
                <w:szCs w:val="28"/>
              </w:rPr>
              <w:t>.б</w:t>
            </w:r>
            <w:proofErr w:type="gramEnd"/>
            <w:r w:rsidRPr="00F21581">
              <w:rPr>
                <w:sz w:val="28"/>
                <w:szCs w:val="28"/>
              </w:rPr>
              <w:t>ухгалтер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bookmarkStart w:id="19" w:name="dfasxgmqg8"/>
            <w:bookmarkEnd w:id="19"/>
            <w:r w:rsidRPr="00F21581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 Проверка операций по расчетам с подотчетными лицами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Ежеквартально на последний день отчетного квартала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Квартал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Главный бухгалтер</w:t>
            </w:r>
          </w:p>
        </w:tc>
      </w:tr>
      <w:tr w:rsidR="00D346A3" w:rsidRPr="00F21581" w:rsidTr="00917B07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 xml:space="preserve">Проверка соблюдения правильности расчетов по оплате труда и </w:t>
            </w:r>
            <w:r w:rsidRPr="00F21581">
              <w:rPr>
                <w:sz w:val="28"/>
                <w:szCs w:val="28"/>
              </w:rPr>
              <w:lastRenderedPageBreak/>
              <w:t>дополнительных выплат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lastRenderedPageBreak/>
              <w:t xml:space="preserve">Ежеквартально на последний </w:t>
            </w:r>
            <w:r w:rsidRPr="00F21581">
              <w:rPr>
                <w:sz w:val="28"/>
                <w:szCs w:val="28"/>
              </w:rPr>
              <w:lastRenderedPageBreak/>
              <w:t>день отчетного квартала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6A3" w:rsidRPr="00F21581" w:rsidRDefault="00D346A3" w:rsidP="00917B07">
            <w:pPr>
              <w:rPr>
                <w:sz w:val="28"/>
                <w:szCs w:val="28"/>
              </w:rPr>
            </w:pPr>
            <w:r w:rsidRPr="00F21581">
              <w:rPr>
                <w:sz w:val="28"/>
                <w:szCs w:val="28"/>
              </w:rPr>
              <w:t>Главный бухгалтер</w:t>
            </w:r>
          </w:p>
        </w:tc>
      </w:tr>
    </w:tbl>
    <w:p w:rsidR="00D346A3" w:rsidRPr="00F21581" w:rsidRDefault="00D346A3" w:rsidP="00D346A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346A3" w:rsidRPr="00F21581" w:rsidRDefault="00D346A3" w:rsidP="00D346A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2.3. 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 проверок (п. 2.2 настоящего Положения).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Основными объектами плановой проверки являются: соблюдение законодательства РФ, регулирующего порядок ведения бухгалтерского учета и норм учетной политики, полнота и правильность документального оформления операций.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по решению Председателя Комиссии или по Приказу руководителя учреждения.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2.4. Ответственными лицами по проведению и оформлению контрольных мероприятий назначаются:</w:t>
      </w:r>
    </w:p>
    <w:p w:rsidR="00D346A3" w:rsidRPr="00F21581" w:rsidRDefault="00D346A3" w:rsidP="00D346A3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F2158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F21581">
        <w:rPr>
          <w:rFonts w:ascii="Times New Roman" w:hAnsi="Times New Roman"/>
          <w:sz w:val="28"/>
          <w:szCs w:val="28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D346A3" w:rsidRPr="00F21581" w:rsidRDefault="00D346A3" w:rsidP="00D346A3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F2158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F21581">
        <w:rPr>
          <w:rFonts w:ascii="Times New Roman" w:hAnsi="Times New Roman"/>
          <w:sz w:val="28"/>
          <w:szCs w:val="28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2.5. Результаты проведения предварительного и текущего контроля оформляются в виде </w:t>
      </w:r>
      <w:r w:rsidRPr="00F21581">
        <w:rPr>
          <w:b/>
          <w:sz w:val="28"/>
          <w:szCs w:val="28"/>
        </w:rPr>
        <w:t>Служебных записок</w:t>
      </w:r>
      <w:r w:rsidRPr="00F21581">
        <w:rPr>
          <w:sz w:val="28"/>
          <w:szCs w:val="28"/>
        </w:rPr>
        <w:t xml:space="preserve"> на имя руководителя учреждения, в которых описываются:</w:t>
      </w:r>
    </w:p>
    <w:p w:rsidR="00D346A3" w:rsidRPr="00F21581" w:rsidRDefault="00D346A3" w:rsidP="00D346A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Характер выявленных нарушений, включая возможные последствия для учреждения</w:t>
      </w:r>
    </w:p>
    <w:p w:rsidR="00D346A3" w:rsidRPr="00F21581" w:rsidRDefault="00D346A3" w:rsidP="00D346A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Предложения по исправлению выявленного нарушения </w:t>
      </w:r>
    </w:p>
    <w:p w:rsidR="00D346A3" w:rsidRPr="00F21581" w:rsidRDefault="00D346A3" w:rsidP="00D346A3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Рекомендации по предотвращению появления указанных нарушений в будущем.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2.6. Результаты проведения последующего контроля оформляются в следующих формах:</w:t>
      </w:r>
    </w:p>
    <w:p w:rsidR="00D346A3" w:rsidRPr="00F21581" w:rsidRDefault="00D346A3" w:rsidP="00D346A3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результаты проведения контрольной процедуры </w:t>
      </w:r>
      <w:proofErr w:type="spellStart"/>
      <w:r w:rsidRPr="00F2158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F21581">
        <w:rPr>
          <w:rFonts w:ascii="Times New Roman" w:hAnsi="Times New Roman"/>
          <w:sz w:val="28"/>
          <w:szCs w:val="28"/>
          <w:lang w:eastAsia="ru-RU"/>
        </w:rPr>
        <w:t>. 3 п. 2.2 Положения оформляются Актом о результатах инвентаризации по форме 0504835;</w:t>
      </w:r>
    </w:p>
    <w:p w:rsidR="00D346A3" w:rsidRPr="00F21581" w:rsidRDefault="00D346A3" w:rsidP="00D346A3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результаты проведения контрольной процедуры </w:t>
      </w:r>
      <w:proofErr w:type="spellStart"/>
      <w:r w:rsidRPr="00F2158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F21581">
        <w:rPr>
          <w:rFonts w:ascii="Times New Roman" w:hAnsi="Times New Roman"/>
          <w:sz w:val="28"/>
          <w:szCs w:val="28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D346A3" w:rsidRPr="00F21581" w:rsidRDefault="00D346A3" w:rsidP="00D346A3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 xml:space="preserve">результаты проведения контрольной процедуры </w:t>
      </w:r>
      <w:proofErr w:type="spellStart"/>
      <w:r w:rsidRPr="00F21581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F21581">
        <w:rPr>
          <w:rFonts w:ascii="Times New Roman" w:hAnsi="Times New Roman"/>
          <w:sz w:val="28"/>
          <w:szCs w:val="28"/>
          <w:lang w:eastAsia="ru-RU"/>
        </w:rPr>
        <w:t>. 1 п. 2.2 Положения оформляются Инвентаризационной описью расчетов с покупателями, поставщиками и прочими дебиторами и кредиторами (ф. 0504089).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lastRenderedPageBreak/>
        <w:t>2.7. Работники учреждения,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</w:p>
    <w:p w:rsidR="00D346A3" w:rsidRPr="00F21581" w:rsidRDefault="00D346A3" w:rsidP="00D346A3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21581">
        <w:rPr>
          <w:b/>
          <w:sz w:val="28"/>
          <w:szCs w:val="28"/>
        </w:rPr>
        <w:t>Субъекты внутреннего контроля</w:t>
      </w:r>
    </w:p>
    <w:p w:rsidR="00D346A3" w:rsidRPr="00F21581" w:rsidRDefault="00D346A3" w:rsidP="00D346A3">
      <w:pPr>
        <w:ind w:left="720"/>
        <w:jc w:val="both"/>
        <w:rPr>
          <w:b/>
          <w:sz w:val="28"/>
          <w:szCs w:val="28"/>
        </w:rPr>
      </w:pP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3.1. В систему субъектов внутреннего контроля входят:</w:t>
      </w:r>
    </w:p>
    <w:p w:rsidR="00D346A3" w:rsidRPr="00F21581" w:rsidRDefault="00D346A3" w:rsidP="00D346A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руководитель учреждения;</w:t>
      </w:r>
    </w:p>
    <w:p w:rsidR="00D346A3" w:rsidRPr="00F21581" w:rsidRDefault="00D346A3" w:rsidP="00D346A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руководитель и работники учреждения, составляющие и регистрирующие первичные документы, поименованные в Графике документооборота.</w:t>
      </w:r>
    </w:p>
    <w:p w:rsidR="00D346A3" w:rsidRPr="00F21581" w:rsidRDefault="00D346A3" w:rsidP="00D346A3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581">
        <w:rPr>
          <w:rFonts w:ascii="Times New Roman" w:hAnsi="Times New Roman"/>
          <w:sz w:val="28"/>
          <w:szCs w:val="28"/>
          <w:lang w:eastAsia="ru-RU"/>
        </w:rPr>
        <w:t>специалисты администрации Сакмарского района по внутреннему и внешнему контролю, привлекаемые для целей проверки финансово-хозяйственной деятельности учреждения.</w:t>
      </w:r>
    </w:p>
    <w:p w:rsidR="00D346A3" w:rsidRPr="00F21581" w:rsidRDefault="00D346A3" w:rsidP="00D346A3">
      <w:pPr>
        <w:numPr>
          <w:ilvl w:val="1"/>
          <w:numId w:val="12"/>
        </w:numPr>
        <w:ind w:left="0"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D346A3" w:rsidRPr="00F21581" w:rsidRDefault="00D346A3" w:rsidP="00D346A3">
      <w:pPr>
        <w:ind w:left="846"/>
        <w:jc w:val="both"/>
        <w:rPr>
          <w:sz w:val="28"/>
          <w:szCs w:val="28"/>
        </w:rPr>
      </w:pPr>
    </w:p>
    <w:p w:rsidR="00D346A3" w:rsidRPr="00F21581" w:rsidRDefault="00D346A3" w:rsidP="00D346A3">
      <w:pPr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F21581">
        <w:rPr>
          <w:b/>
          <w:bCs/>
          <w:sz w:val="28"/>
          <w:szCs w:val="28"/>
        </w:rPr>
        <w:t>Ответственность</w:t>
      </w:r>
    </w:p>
    <w:p w:rsidR="00D346A3" w:rsidRPr="00F21581" w:rsidRDefault="00D346A3" w:rsidP="00D346A3">
      <w:pPr>
        <w:tabs>
          <w:tab w:val="left" w:pos="426"/>
        </w:tabs>
        <w:ind w:left="720"/>
        <w:rPr>
          <w:sz w:val="28"/>
          <w:szCs w:val="28"/>
        </w:rPr>
      </w:pP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4.1. Ответственность за организацию и функционирование системы внутреннего контроля возлагается на главного бухгалтера. 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4.2.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F21581">
          <w:rPr>
            <w:sz w:val="28"/>
            <w:szCs w:val="28"/>
          </w:rPr>
          <w:t>ТК РФ</w:t>
        </w:r>
      </w:hyperlink>
      <w:r w:rsidRPr="00F21581">
        <w:rPr>
          <w:sz w:val="28"/>
          <w:szCs w:val="28"/>
        </w:rPr>
        <w:t>.</w:t>
      </w:r>
    </w:p>
    <w:p w:rsidR="00D346A3" w:rsidRPr="00F21581" w:rsidRDefault="00D346A3" w:rsidP="00D346A3">
      <w:pPr>
        <w:ind w:firstLine="708"/>
        <w:jc w:val="both"/>
        <w:rPr>
          <w:sz w:val="28"/>
          <w:szCs w:val="28"/>
        </w:rPr>
      </w:pPr>
    </w:p>
    <w:p w:rsidR="00D346A3" w:rsidRPr="00F21581" w:rsidRDefault="00D346A3" w:rsidP="00D346A3">
      <w:pPr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F21581">
        <w:rPr>
          <w:b/>
          <w:bCs/>
          <w:sz w:val="28"/>
          <w:szCs w:val="28"/>
        </w:rPr>
        <w:t>Оценка состояния системы финансового контроля</w:t>
      </w:r>
    </w:p>
    <w:p w:rsidR="00D346A3" w:rsidRPr="00F21581" w:rsidRDefault="00D346A3" w:rsidP="00D346A3">
      <w:pPr>
        <w:ind w:left="720"/>
        <w:jc w:val="both"/>
        <w:rPr>
          <w:sz w:val="28"/>
          <w:szCs w:val="28"/>
        </w:rPr>
      </w:pP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5.1. Оценка эффективности системы внутреннего контроля в учреждении осуществляется субъектами внутреннего контроля Сакмарского района и рассматривается на сессиях Совета депутатов украинского сельсовета.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F21581">
        <w:rPr>
          <w:sz w:val="28"/>
          <w:szCs w:val="28"/>
        </w:rPr>
        <w:t>контроль за</w:t>
      </w:r>
      <w:proofErr w:type="gramEnd"/>
      <w:r w:rsidRPr="00F21581">
        <w:rPr>
          <w:sz w:val="28"/>
          <w:szCs w:val="28"/>
        </w:rPr>
        <w:t xml:space="preserve"> соблюдением процедур внутреннего контроля осуществляется специалистами администрации Сакмарского района по внутреннему и внешнему контролю.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 xml:space="preserve">В рамках указанных полномочий специалисты администрации Сакмарского района по внутреннему и внешнему контролю представляют по мере проведения проверок акт руководителю учреждения о результатах </w:t>
      </w:r>
      <w:r w:rsidRPr="00F21581">
        <w:rPr>
          <w:sz w:val="28"/>
          <w:szCs w:val="28"/>
        </w:rPr>
        <w:lastRenderedPageBreak/>
        <w:t>эффективности действующих процедур внутреннего контроля и, в случае необходимости, предложения по их совершенствованию.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</w:p>
    <w:p w:rsidR="00D346A3" w:rsidRPr="00F21581" w:rsidRDefault="00D346A3" w:rsidP="00D346A3">
      <w:pPr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F21581">
        <w:rPr>
          <w:b/>
          <w:bCs/>
          <w:sz w:val="28"/>
          <w:szCs w:val="28"/>
        </w:rPr>
        <w:t>Заключительные положения</w:t>
      </w:r>
    </w:p>
    <w:p w:rsidR="00D346A3" w:rsidRPr="00F21581" w:rsidRDefault="00D346A3" w:rsidP="00D346A3">
      <w:pPr>
        <w:ind w:left="720"/>
        <w:jc w:val="both"/>
        <w:rPr>
          <w:sz w:val="28"/>
          <w:szCs w:val="28"/>
        </w:rPr>
      </w:pP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6.1. Все изменения и дополнения к настоящему положению утверждаются руководителем учреждения.</w:t>
      </w:r>
    </w:p>
    <w:p w:rsidR="00D346A3" w:rsidRPr="00F21581" w:rsidRDefault="00D346A3" w:rsidP="00D346A3">
      <w:pPr>
        <w:ind w:firstLine="426"/>
        <w:jc w:val="both"/>
        <w:rPr>
          <w:sz w:val="28"/>
          <w:szCs w:val="28"/>
        </w:rPr>
      </w:pPr>
      <w:r w:rsidRPr="00F21581">
        <w:rPr>
          <w:sz w:val="28"/>
          <w:szCs w:val="28"/>
        </w:rPr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</w:t>
      </w:r>
      <w:proofErr w:type="gramStart"/>
      <w:r w:rsidRPr="00F21581">
        <w:rPr>
          <w:sz w:val="28"/>
          <w:szCs w:val="28"/>
        </w:rPr>
        <w:t>.</w:t>
      </w:r>
      <w:r w:rsidR="00CE7C7B">
        <w:rPr>
          <w:sz w:val="28"/>
          <w:szCs w:val="28"/>
        </w:rPr>
        <w:t>»</w:t>
      </w:r>
      <w:proofErr w:type="gramEnd"/>
    </w:p>
    <w:p w:rsidR="00D346A3" w:rsidRPr="00F21581" w:rsidRDefault="00D346A3" w:rsidP="00F21581">
      <w:pPr>
        <w:jc w:val="both"/>
        <w:rPr>
          <w:sz w:val="28"/>
          <w:szCs w:val="28"/>
        </w:rPr>
      </w:pPr>
    </w:p>
    <w:p w:rsidR="00F21581" w:rsidRPr="007C6F36" w:rsidRDefault="00F21581" w:rsidP="00F21581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C6F36">
        <w:rPr>
          <w:sz w:val="28"/>
          <w:szCs w:val="28"/>
          <w:lang w:eastAsia="ar-SA"/>
        </w:rPr>
        <w:t xml:space="preserve">. </w:t>
      </w:r>
      <w:proofErr w:type="gramStart"/>
      <w:r w:rsidRPr="007C6F36">
        <w:rPr>
          <w:sz w:val="28"/>
          <w:szCs w:val="28"/>
          <w:lang w:eastAsia="ar-SA"/>
        </w:rPr>
        <w:t>Контроль за</w:t>
      </w:r>
      <w:proofErr w:type="gramEnd"/>
      <w:r w:rsidRPr="007C6F36">
        <w:rPr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F21581" w:rsidRPr="007C6F36" w:rsidRDefault="00F21581" w:rsidP="00F21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F36">
        <w:rPr>
          <w:sz w:val="28"/>
          <w:szCs w:val="28"/>
        </w:rPr>
        <w:t>. Распоряжение вступает в силу со дня подписания.</w:t>
      </w:r>
    </w:p>
    <w:p w:rsidR="00F21581" w:rsidRPr="007C6F36" w:rsidRDefault="00F21581" w:rsidP="00F21581">
      <w:pPr>
        <w:ind w:firstLine="567"/>
        <w:jc w:val="both"/>
        <w:rPr>
          <w:sz w:val="28"/>
          <w:szCs w:val="28"/>
        </w:rPr>
      </w:pPr>
    </w:p>
    <w:p w:rsidR="00F21581" w:rsidRPr="007C6F36" w:rsidRDefault="00F21581" w:rsidP="00F21581">
      <w:pPr>
        <w:ind w:firstLine="567"/>
        <w:jc w:val="both"/>
        <w:rPr>
          <w:sz w:val="28"/>
          <w:szCs w:val="28"/>
        </w:rPr>
      </w:pPr>
    </w:p>
    <w:p w:rsidR="00F21581" w:rsidRPr="007C6F36" w:rsidRDefault="00F21581" w:rsidP="00F21581">
      <w:pPr>
        <w:ind w:firstLine="567"/>
        <w:jc w:val="both"/>
        <w:rPr>
          <w:sz w:val="28"/>
          <w:szCs w:val="28"/>
        </w:rPr>
      </w:pPr>
    </w:p>
    <w:p w:rsidR="00F21581" w:rsidRPr="007C6F36" w:rsidRDefault="00F21581" w:rsidP="00F21581">
      <w:pPr>
        <w:rPr>
          <w:sz w:val="28"/>
          <w:szCs w:val="28"/>
        </w:rPr>
      </w:pPr>
      <w:r w:rsidRPr="007C6F36">
        <w:rPr>
          <w:sz w:val="28"/>
          <w:szCs w:val="28"/>
        </w:rPr>
        <w:t>Глава муниципального образования</w:t>
      </w:r>
    </w:p>
    <w:p w:rsidR="00F21581" w:rsidRPr="007C6F36" w:rsidRDefault="00F21581" w:rsidP="00F21581">
      <w:pPr>
        <w:rPr>
          <w:sz w:val="28"/>
          <w:szCs w:val="28"/>
        </w:rPr>
      </w:pPr>
      <w:r w:rsidRPr="007C6F36">
        <w:rPr>
          <w:sz w:val="28"/>
          <w:szCs w:val="28"/>
        </w:rPr>
        <w:t xml:space="preserve">Украинский сельсовет                          </w:t>
      </w:r>
      <w:r w:rsidRPr="007C6F36">
        <w:rPr>
          <w:sz w:val="28"/>
          <w:szCs w:val="28"/>
        </w:rPr>
        <w:tab/>
      </w:r>
      <w:r w:rsidRPr="007C6F36">
        <w:rPr>
          <w:sz w:val="28"/>
          <w:szCs w:val="28"/>
        </w:rPr>
        <w:tab/>
      </w:r>
      <w:r w:rsidRPr="007C6F36">
        <w:rPr>
          <w:sz w:val="28"/>
          <w:szCs w:val="28"/>
        </w:rPr>
        <w:tab/>
        <w:t xml:space="preserve">               Н.И. Олейник</w:t>
      </w:r>
    </w:p>
    <w:p w:rsidR="00F21581" w:rsidRPr="007C6F36" w:rsidRDefault="00F21581" w:rsidP="00F21581">
      <w:pPr>
        <w:rPr>
          <w:sz w:val="26"/>
          <w:szCs w:val="26"/>
        </w:rPr>
      </w:pPr>
    </w:p>
    <w:p w:rsidR="00D346A3" w:rsidRDefault="00D346A3" w:rsidP="00D346A3">
      <w:pPr>
        <w:ind w:firstLine="426"/>
        <w:jc w:val="both"/>
      </w:pPr>
    </w:p>
    <w:p w:rsidR="00D346A3" w:rsidRDefault="00D346A3" w:rsidP="00D346A3">
      <w:pPr>
        <w:ind w:firstLine="426"/>
        <w:jc w:val="both"/>
      </w:pPr>
    </w:p>
    <w:p w:rsidR="00D346A3" w:rsidRDefault="00D346A3" w:rsidP="00D346A3">
      <w:pPr>
        <w:ind w:firstLine="426"/>
        <w:jc w:val="both"/>
      </w:pPr>
    </w:p>
    <w:p w:rsidR="0094240B" w:rsidRDefault="0094240B"/>
    <w:sectPr w:rsidR="0094240B" w:rsidSect="0094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C1A"/>
    <w:multiLevelType w:val="multilevel"/>
    <w:tmpl w:val="810C4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6A3"/>
    <w:rsid w:val="000437A5"/>
    <w:rsid w:val="006A4B6B"/>
    <w:rsid w:val="007C6F36"/>
    <w:rsid w:val="0094240B"/>
    <w:rsid w:val="00B475C1"/>
    <w:rsid w:val="00CE7C7B"/>
    <w:rsid w:val="00D346A3"/>
    <w:rsid w:val="00F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D346A3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/>
    </w:rPr>
  </w:style>
  <w:style w:type="character" w:customStyle="1" w:styleId="20">
    <w:name w:val="Стиль2 Знак"/>
    <w:link w:val="2"/>
    <w:rsid w:val="00D346A3"/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D346A3"/>
    <w:pPr>
      <w:spacing w:after="60"/>
      <w:jc w:val="center"/>
      <w:outlineLvl w:val="1"/>
    </w:pPr>
    <w:rPr>
      <w:rFonts w:ascii="Cambria" w:hAnsi="Cambria"/>
      <w:b/>
      <w:sz w:val="28"/>
    </w:rPr>
  </w:style>
  <w:style w:type="character" w:customStyle="1" w:styleId="a4">
    <w:name w:val="Подзаголовок Знак"/>
    <w:basedOn w:val="a0"/>
    <w:link w:val="a3"/>
    <w:rsid w:val="00D346A3"/>
    <w:rPr>
      <w:rFonts w:ascii="Cambria" w:eastAsia="Times New Roman" w:hAnsi="Cambria" w:cs="Times New Roman"/>
      <w:b/>
      <w:sz w:val="28"/>
      <w:szCs w:val="24"/>
    </w:rPr>
  </w:style>
  <w:style w:type="paragraph" w:styleId="a5">
    <w:name w:val="List Paragraph"/>
    <w:basedOn w:val="a"/>
    <w:uiPriority w:val="99"/>
    <w:qFormat/>
    <w:rsid w:val="00D346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4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cp:lastPrinted>2020-09-18T05:30:00Z</cp:lastPrinted>
  <dcterms:created xsi:type="dcterms:W3CDTF">2020-09-18T04:08:00Z</dcterms:created>
  <dcterms:modified xsi:type="dcterms:W3CDTF">2020-09-18T05:36:00Z</dcterms:modified>
</cp:coreProperties>
</file>